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2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0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31А</w:t>
      </w:r>
      <w:r>
        <w:rPr>
          <w:rFonts w:ascii="Times New Roman" w:eastAsia="Times New Roman" w:hAnsi="Times New Roman" w:cs="Times New Roman"/>
          <w:sz w:val="28"/>
          <w:szCs w:val="28"/>
        </w:rPr>
        <w:t>, не оплатил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ст. 32.2 КоАП РФ, административный штраф в сумме </w:t>
      </w:r>
      <w:r>
        <w:rPr>
          <w:rStyle w:val="cat-Sumgrp-19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862308</w:t>
      </w:r>
      <w:r>
        <w:rPr>
          <w:rFonts w:ascii="Times New Roman" w:eastAsia="Times New Roman" w:hAnsi="Times New Roman" w:cs="Times New Roman"/>
          <w:sz w:val="28"/>
          <w:szCs w:val="28"/>
        </w:rPr>
        <w:t>07025182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Гасымов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18810586230807025182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Гасымовой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Гасымов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Парван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кызы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20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6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7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8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9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0412365400575003072420180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2rplc-4">
    <w:name w:val="cat-UserDefined grp-32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0rplc-7">
    <w:name w:val="cat-ExternalSystemDefined grp-30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9rplc-16">
    <w:name w:val="cat-Sum grp-19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1rplc-26">
    <w:name w:val="cat-SumInWords grp-21 rplc-26"/>
    <w:basedOn w:val="DefaultParagraphFont"/>
  </w:style>
  <w:style w:type="character" w:customStyle="1" w:styleId="cat-Sumgrp-20rplc-28">
    <w:name w:val="cat-Sum grp-20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1rplc-43">
    <w:name w:val="cat-SumInWords grp-2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